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02D93" w14:textId="77777777" w:rsidR="00F057E2" w:rsidRPr="00F643FF" w:rsidRDefault="00F057E2" w:rsidP="00AF7F03">
      <w:pPr>
        <w:pStyle w:val="Zkladntext"/>
        <w:spacing w:before="5" w:line="276" w:lineRule="auto"/>
        <w:rPr>
          <w:sz w:val="23"/>
        </w:rPr>
      </w:pPr>
    </w:p>
    <w:p w14:paraId="7FE1494C" w14:textId="6416D5E2" w:rsidR="00F057E2" w:rsidRPr="00F643FF" w:rsidRDefault="00E67894" w:rsidP="00AF7F03">
      <w:pPr>
        <w:spacing w:line="276" w:lineRule="auto"/>
        <w:ind w:left="156"/>
        <w:rPr>
          <w:b/>
          <w:sz w:val="23"/>
        </w:rPr>
      </w:pPr>
      <w:r w:rsidRPr="00F643FF">
        <w:rPr>
          <w:b/>
          <w:sz w:val="23"/>
        </w:rPr>
        <w:t>Č.:</w:t>
      </w:r>
      <w:r w:rsidRPr="00F643FF">
        <w:rPr>
          <w:b/>
          <w:spacing w:val="26"/>
          <w:sz w:val="23"/>
        </w:rPr>
        <w:t xml:space="preserve">  </w:t>
      </w:r>
      <w:r w:rsidR="00D42AD8" w:rsidRPr="00D42AD8">
        <w:rPr>
          <w:b/>
          <w:bCs/>
          <w:color w:val="000000"/>
          <w:sz w:val="24"/>
          <w:szCs w:val="24"/>
          <w:lang w:eastAsia="sk-SK"/>
        </w:rPr>
        <w:t>OU-BA-OO-2025/566543</w:t>
      </w:r>
    </w:p>
    <w:p w14:paraId="069EE141" w14:textId="508E90E6" w:rsidR="00F74F61" w:rsidRPr="00F643FF" w:rsidRDefault="00F74F61" w:rsidP="00AF7F03">
      <w:pPr>
        <w:pStyle w:val="Zkladntext"/>
        <w:spacing w:line="276" w:lineRule="auto"/>
        <w:rPr>
          <w:b/>
          <w:sz w:val="20"/>
        </w:rPr>
      </w:pPr>
    </w:p>
    <w:p w14:paraId="4B1BA770" w14:textId="77777777" w:rsidR="00F057E2" w:rsidRPr="00F643FF" w:rsidRDefault="00E67894" w:rsidP="00AF7F03">
      <w:pPr>
        <w:pStyle w:val="Zkladntext"/>
        <w:spacing w:before="163" w:line="276" w:lineRule="auto"/>
        <w:rPr>
          <w:b/>
          <w:sz w:val="20"/>
        </w:rPr>
      </w:pPr>
      <w:r w:rsidRPr="00F643FF">
        <w:rPr>
          <w:noProof/>
          <w:lang w:eastAsia="sk-SK"/>
        </w:rPr>
        <w:drawing>
          <wp:anchor distT="0" distB="0" distL="0" distR="0" simplePos="0" relativeHeight="487587840" behindDoc="1" locked="0" layoutInCell="1" allowOverlap="1" wp14:anchorId="078A040A" wp14:editId="54C9A084">
            <wp:simplePos x="0" y="0"/>
            <wp:positionH relativeFrom="page">
              <wp:posOffset>3478529</wp:posOffset>
            </wp:positionH>
            <wp:positionV relativeFrom="paragraph">
              <wp:posOffset>264975</wp:posOffset>
            </wp:positionV>
            <wp:extent cx="438911" cy="49377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1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F35BD6" w14:textId="77777777" w:rsidR="00F057E2" w:rsidRPr="00F643FF" w:rsidRDefault="00F643FF" w:rsidP="00AF7F03">
      <w:pPr>
        <w:spacing w:before="226" w:line="276" w:lineRule="auto"/>
        <w:ind w:left="51" w:right="51"/>
        <w:jc w:val="center"/>
      </w:pPr>
      <w:r>
        <w:t>U</w:t>
      </w:r>
      <w:r w:rsidR="00E67894" w:rsidRPr="00F643FF">
        <w:t>ZNESENIE</w:t>
      </w:r>
      <w:r>
        <w:rPr>
          <w:spacing w:val="56"/>
        </w:rPr>
        <w:t xml:space="preserve"> </w:t>
      </w:r>
      <w:r>
        <w:t>KRAJSKEJ KOMISIE PRE PREVENCIU KRIMINALITY A INEJ PROTISPOLOČENSKEJ ČINNOSTI BRATISLAVA</w:t>
      </w:r>
    </w:p>
    <w:p w14:paraId="59170D03" w14:textId="627EC92C" w:rsidR="00F057E2" w:rsidRPr="00AF7F03" w:rsidRDefault="00E67894" w:rsidP="00AF7F03">
      <w:pPr>
        <w:spacing w:before="12" w:line="276" w:lineRule="auto"/>
        <w:ind w:left="51" w:right="29"/>
        <w:jc w:val="center"/>
        <w:rPr>
          <w:b/>
          <w:sz w:val="23"/>
        </w:rPr>
      </w:pPr>
      <w:r w:rsidRPr="00AF7F03">
        <w:rPr>
          <w:b/>
          <w:w w:val="105"/>
          <w:sz w:val="23"/>
        </w:rPr>
        <w:t>č.</w:t>
      </w:r>
      <w:r w:rsidRPr="00AF7F03">
        <w:rPr>
          <w:b/>
          <w:spacing w:val="-10"/>
          <w:w w:val="105"/>
          <w:sz w:val="23"/>
        </w:rPr>
        <w:t xml:space="preserve"> </w:t>
      </w:r>
      <w:r w:rsidR="00D42AD8">
        <w:rPr>
          <w:b/>
          <w:spacing w:val="-4"/>
          <w:w w:val="105"/>
          <w:sz w:val="23"/>
        </w:rPr>
        <w:t>2</w:t>
      </w:r>
    </w:p>
    <w:p w14:paraId="645B180F" w14:textId="13216561" w:rsidR="00F057E2" w:rsidRPr="00AF7F03" w:rsidRDefault="00E67894" w:rsidP="00AF7F03">
      <w:pPr>
        <w:spacing w:before="9" w:line="276" w:lineRule="auto"/>
        <w:ind w:left="51" w:right="38"/>
        <w:jc w:val="center"/>
        <w:rPr>
          <w:b/>
          <w:sz w:val="23"/>
        </w:rPr>
      </w:pPr>
      <w:r w:rsidRPr="0097521E">
        <w:rPr>
          <w:b/>
          <w:color w:val="1F1F1F"/>
          <w:sz w:val="23"/>
        </w:rPr>
        <w:t>z</w:t>
      </w:r>
      <w:r w:rsidRPr="0097521E">
        <w:rPr>
          <w:b/>
          <w:color w:val="1F1F1F"/>
          <w:spacing w:val="-3"/>
          <w:sz w:val="23"/>
        </w:rPr>
        <w:t xml:space="preserve"> </w:t>
      </w:r>
      <w:r w:rsidR="0097521E" w:rsidRPr="0097521E">
        <w:rPr>
          <w:b/>
          <w:color w:val="0C0C0C"/>
          <w:sz w:val="23"/>
        </w:rPr>
        <w:t>09</w:t>
      </w:r>
      <w:r w:rsidRPr="0097521E">
        <w:rPr>
          <w:b/>
          <w:color w:val="0C0C0C"/>
          <w:sz w:val="23"/>
        </w:rPr>
        <w:t>.</w:t>
      </w:r>
      <w:r w:rsidRPr="0097521E">
        <w:rPr>
          <w:b/>
          <w:color w:val="0C0C0C"/>
          <w:spacing w:val="10"/>
          <w:sz w:val="23"/>
        </w:rPr>
        <w:t xml:space="preserve"> </w:t>
      </w:r>
      <w:r w:rsidR="00D42AD8" w:rsidRPr="0097521E">
        <w:rPr>
          <w:b/>
          <w:sz w:val="23"/>
        </w:rPr>
        <w:t>decembra</w:t>
      </w:r>
      <w:r w:rsidRPr="0097521E">
        <w:rPr>
          <w:b/>
          <w:spacing w:val="21"/>
          <w:sz w:val="23"/>
        </w:rPr>
        <w:t xml:space="preserve"> </w:t>
      </w:r>
      <w:r w:rsidRPr="0097521E">
        <w:rPr>
          <w:b/>
          <w:spacing w:val="-4"/>
          <w:sz w:val="23"/>
        </w:rPr>
        <w:t>2025</w:t>
      </w:r>
    </w:p>
    <w:p w14:paraId="11E41A52" w14:textId="705343F8" w:rsidR="00F057E2" w:rsidRPr="00F643FF" w:rsidRDefault="00F057E2" w:rsidP="00AF7F03">
      <w:pPr>
        <w:pStyle w:val="Zkladntext"/>
        <w:spacing w:before="41" w:line="276" w:lineRule="auto"/>
        <w:rPr>
          <w:b/>
          <w:sz w:val="23"/>
        </w:rPr>
      </w:pPr>
    </w:p>
    <w:p w14:paraId="046A79B4" w14:textId="2AD7FFCE" w:rsidR="00F057E2" w:rsidRPr="003D6CC8" w:rsidRDefault="00E67894" w:rsidP="00210E86">
      <w:pPr>
        <w:tabs>
          <w:tab w:val="left" w:pos="2173"/>
        </w:tabs>
        <w:spacing w:line="276" w:lineRule="auto"/>
        <w:ind w:left="176" w:right="461" w:hanging="4"/>
        <w:jc w:val="center"/>
        <w:rPr>
          <w:b/>
          <w:sz w:val="24"/>
          <w:szCs w:val="24"/>
        </w:rPr>
      </w:pPr>
      <w:r w:rsidRPr="003D6CC8">
        <w:rPr>
          <w:color w:val="1A1A1A"/>
          <w:w w:val="105"/>
          <w:sz w:val="24"/>
          <w:szCs w:val="24"/>
        </w:rPr>
        <w:t xml:space="preserve"> </w:t>
      </w:r>
      <w:r w:rsidR="00210E86" w:rsidRPr="003D6CC8">
        <w:rPr>
          <w:b/>
          <w:bCs/>
          <w:sz w:val="24"/>
          <w:szCs w:val="24"/>
        </w:rPr>
        <w:t>k</w:t>
      </w:r>
      <w:r w:rsidR="003D6CC8" w:rsidRPr="003D6CC8">
        <w:rPr>
          <w:b/>
          <w:bCs/>
          <w:sz w:val="24"/>
          <w:szCs w:val="24"/>
        </w:rPr>
        <w:t xml:space="preserve"> schváleniu Plánu hlavných úloh Komisie pre prevenciu kriminality a inej protispoločenskej činnosti Okresného úradu Bratislava, Aktualizácia na rok 2026 a Programu zasadnutí Komisie pre prevenciu kriminality a inej protispoločenskej činnosti Okresného úradu Bratislava na rok 2026 </w:t>
      </w:r>
      <w:r w:rsidR="003D6CC8">
        <w:rPr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210E86" w:rsidRPr="003D6CC8">
        <w:rPr>
          <w:b/>
          <w:sz w:val="24"/>
          <w:szCs w:val="24"/>
        </w:rPr>
        <w:t xml:space="preserve">v územnej pôsobnosti okresného úradu v sídle kraja Bratislava </w:t>
      </w:r>
    </w:p>
    <w:p w14:paraId="18D880F7" w14:textId="77777777" w:rsidR="00F74F61" w:rsidRDefault="00F74F61" w:rsidP="00210E86">
      <w:pPr>
        <w:tabs>
          <w:tab w:val="left" w:pos="2173"/>
        </w:tabs>
        <w:spacing w:line="276" w:lineRule="auto"/>
        <w:ind w:left="176" w:right="461" w:hanging="4"/>
        <w:jc w:val="center"/>
        <w:rPr>
          <w:b/>
        </w:rPr>
      </w:pPr>
    </w:p>
    <w:p w14:paraId="5C06235E" w14:textId="77777777" w:rsidR="00210E86" w:rsidRPr="00F643FF" w:rsidRDefault="00210E86" w:rsidP="00210E86">
      <w:pPr>
        <w:tabs>
          <w:tab w:val="left" w:pos="2173"/>
        </w:tabs>
        <w:spacing w:line="276" w:lineRule="auto"/>
        <w:ind w:left="176" w:right="461" w:hanging="4"/>
        <w:jc w:val="center"/>
        <w:rPr>
          <w:b/>
        </w:rPr>
      </w:pPr>
    </w:p>
    <w:p w14:paraId="62A1880F" w14:textId="534F3DBC" w:rsidR="008A3AFC" w:rsidRDefault="008A3AFC" w:rsidP="00AF7F03">
      <w:pPr>
        <w:tabs>
          <w:tab w:val="left" w:pos="1718"/>
        </w:tabs>
        <w:spacing w:before="2" w:line="276" w:lineRule="auto"/>
        <w:ind w:left="170"/>
        <w:rPr>
          <w:spacing w:val="-2"/>
          <w:sz w:val="23"/>
        </w:rPr>
      </w:pPr>
      <w:r>
        <w:rPr>
          <w:spacing w:val="-2"/>
          <w:sz w:val="23"/>
        </w:rPr>
        <w:t>Číslo materiálu:</w:t>
      </w:r>
      <w:r w:rsidR="00AF728F">
        <w:rPr>
          <w:spacing w:val="-2"/>
          <w:sz w:val="23"/>
        </w:rPr>
        <w:t xml:space="preserve"> </w:t>
      </w:r>
      <w:r w:rsidR="00AF728F">
        <w:t>OU-BA-00-2025</w:t>
      </w:r>
      <w:r w:rsidR="00AF728F" w:rsidRPr="002570F5">
        <w:t>/</w:t>
      </w:r>
      <w:r w:rsidR="00AF728F">
        <w:t>566543</w:t>
      </w:r>
    </w:p>
    <w:p w14:paraId="360D9352" w14:textId="0EEAE046" w:rsidR="00F057E2" w:rsidRDefault="00AF7F03" w:rsidP="00AF7F03">
      <w:pPr>
        <w:tabs>
          <w:tab w:val="left" w:pos="1718"/>
        </w:tabs>
        <w:spacing w:before="2" w:line="276" w:lineRule="auto"/>
        <w:ind w:left="170"/>
        <w:rPr>
          <w:spacing w:val="-2"/>
          <w:sz w:val="23"/>
        </w:rPr>
      </w:pPr>
      <w:r>
        <w:rPr>
          <w:spacing w:val="-2"/>
          <w:sz w:val="23"/>
        </w:rPr>
        <w:t>Predkladate</w:t>
      </w:r>
      <w:r w:rsidR="00655B35">
        <w:rPr>
          <w:spacing w:val="-2"/>
          <w:sz w:val="23"/>
        </w:rPr>
        <w:t>ľ</w:t>
      </w:r>
      <w:r w:rsidR="00E67894" w:rsidRPr="00F643FF">
        <w:rPr>
          <w:spacing w:val="-2"/>
          <w:sz w:val="23"/>
        </w:rPr>
        <w:t>:</w:t>
      </w:r>
      <w:r w:rsidR="00E67894" w:rsidRPr="00F643FF">
        <w:rPr>
          <w:sz w:val="23"/>
        </w:rPr>
        <w:tab/>
      </w:r>
      <w:r w:rsidR="00AC6495">
        <w:rPr>
          <w:spacing w:val="-2"/>
          <w:sz w:val="23"/>
        </w:rPr>
        <w:t xml:space="preserve">Krajský koordinátor pre  prevenciu kriminality, Okresný úrad </w:t>
      </w:r>
      <w:r w:rsidR="00210E86">
        <w:rPr>
          <w:spacing w:val="-2"/>
          <w:sz w:val="23"/>
        </w:rPr>
        <w:t>Bratislava</w:t>
      </w:r>
    </w:p>
    <w:p w14:paraId="37490CBA" w14:textId="77777777" w:rsidR="00F74F61" w:rsidRPr="00F643FF" w:rsidRDefault="00F74F61" w:rsidP="00AF7F03">
      <w:pPr>
        <w:tabs>
          <w:tab w:val="left" w:pos="1718"/>
        </w:tabs>
        <w:spacing w:before="2" w:line="276" w:lineRule="auto"/>
        <w:ind w:left="170"/>
        <w:rPr>
          <w:sz w:val="23"/>
        </w:rPr>
      </w:pPr>
    </w:p>
    <w:p w14:paraId="4CDC629A" w14:textId="2296E0D2" w:rsidR="00F74F61" w:rsidRPr="003D6CC8" w:rsidRDefault="00E67894" w:rsidP="003D6CC8">
      <w:pPr>
        <w:pStyle w:val="Zkladntext"/>
        <w:spacing w:before="79" w:line="276" w:lineRule="auto"/>
        <w:rPr>
          <w:sz w:val="20"/>
        </w:rPr>
      </w:pPr>
      <w:r w:rsidRPr="00F643FF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1FBA39" wp14:editId="1A38077C">
                <wp:simplePos x="0" y="0"/>
                <wp:positionH relativeFrom="page">
                  <wp:posOffset>619505</wp:posOffset>
                </wp:positionH>
                <wp:positionV relativeFrom="paragraph">
                  <wp:posOffset>214511</wp:posOffset>
                </wp:positionV>
                <wp:extent cx="61817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81725">
                              <a:moveTo>
                                <a:pt x="0" y="0"/>
                              </a:moveTo>
                              <a:lnTo>
                                <a:pt x="61813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31313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E0B4" id="Graphic 4" o:spid="_x0000_s1026" style="position:absolute;margin-left:48.8pt;margin-top:16.9pt;width:486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8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" path="m,l6181344,e" filled="f" strokecolor="#313131" strokeweight=".96pt">
                <v:path arrowok="t"/>
                <w10:wrap type="topAndBottom" anchorx="page"/>
              </v:shape>
            </w:pict>
          </mc:Fallback>
        </mc:AlternateContent>
      </w:r>
      <w:bookmarkStart w:id="0" w:name="_Hlk209607100"/>
    </w:p>
    <w:p w14:paraId="2273C6F1" w14:textId="087A09F3" w:rsidR="00F057E2" w:rsidRDefault="00AF7F03" w:rsidP="00AF7F03">
      <w:pPr>
        <w:pStyle w:val="Nadpis1"/>
        <w:spacing w:before="1" w:line="276" w:lineRule="auto"/>
        <w:ind w:left="178"/>
        <w:rPr>
          <w:spacing w:val="-2"/>
        </w:rPr>
      </w:pPr>
      <w:r>
        <w:t xml:space="preserve">Krajská komisia pre prevenciu </w:t>
      </w:r>
      <w:r w:rsidR="00E67894" w:rsidRPr="00F643FF">
        <w:rPr>
          <w:color w:val="262626"/>
          <w:spacing w:val="-3"/>
        </w:rPr>
        <w:t xml:space="preserve"> </w:t>
      </w:r>
      <w:r>
        <w:rPr>
          <w:color w:val="262626"/>
          <w:spacing w:val="-3"/>
        </w:rPr>
        <w:t xml:space="preserve">kriminality a inej protispoločenskej činnosti </w:t>
      </w:r>
      <w:r w:rsidR="006E581D">
        <w:rPr>
          <w:color w:val="262626"/>
          <w:spacing w:val="-3"/>
        </w:rPr>
        <w:t xml:space="preserve">Okresného úradu </w:t>
      </w:r>
      <w:r w:rsidR="00E67894" w:rsidRPr="00F643FF">
        <w:rPr>
          <w:spacing w:val="-2"/>
        </w:rPr>
        <w:t>Bratislava</w:t>
      </w:r>
      <w:r w:rsidR="006E581D">
        <w:rPr>
          <w:spacing w:val="-2"/>
        </w:rPr>
        <w:t xml:space="preserve"> (,,KKPK“)</w:t>
      </w:r>
    </w:p>
    <w:p w14:paraId="7A38BFA0" w14:textId="77777777" w:rsidR="00F74F61" w:rsidRPr="00F643FF" w:rsidRDefault="00F74F61" w:rsidP="00AF7F03">
      <w:pPr>
        <w:pStyle w:val="Nadpis1"/>
        <w:spacing w:before="1" w:line="276" w:lineRule="auto"/>
        <w:ind w:left="178"/>
      </w:pPr>
    </w:p>
    <w:bookmarkEnd w:id="0"/>
    <w:p w14:paraId="0139E654" w14:textId="1D5544DE" w:rsidR="003D6CC8" w:rsidRPr="003D6CC8" w:rsidRDefault="00E67894" w:rsidP="003D6CC8">
      <w:pPr>
        <w:pStyle w:val="Odsekzoznamu"/>
        <w:numPr>
          <w:ilvl w:val="0"/>
          <w:numId w:val="1"/>
        </w:numPr>
        <w:spacing w:before="274" w:line="276" w:lineRule="auto"/>
        <w:jc w:val="both"/>
        <w:rPr>
          <w:color w:val="131313"/>
          <w:spacing w:val="-2"/>
          <w:w w:val="105"/>
          <w:sz w:val="23"/>
        </w:rPr>
      </w:pPr>
      <w:r w:rsidRPr="00210E86">
        <w:rPr>
          <w:w w:val="105"/>
          <w:sz w:val="23"/>
        </w:rPr>
        <w:t>Berie</w:t>
      </w:r>
      <w:r w:rsidRPr="00210E86">
        <w:rPr>
          <w:spacing w:val="4"/>
          <w:w w:val="105"/>
          <w:sz w:val="23"/>
        </w:rPr>
        <w:t xml:space="preserve"> </w:t>
      </w:r>
      <w:r w:rsidRPr="00210E86">
        <w:rPr>
          <w:color w:val="181818"/>
          <w:w w:val="105"/>
          <w:sz w:val="23"/>
        </w:rPr>
        <w:t>na</w:t>
      </w:r>
      <w:r w:rsidRPr="00210E86">
        <w:rPr>
          <w:color w:val="181818"/>
          <w:spacing w:val="11"/>
          <w:w w:val="105"/>
          <w:sz w:val="23"/>
        </w:rPr>
        <w:t xml:space="preserve"> </w:t>
      </w:r>
      <w:r w:rsidRPr="00210E86">
        <w:rPr>
          <w:color w:val="131313"/>
          <w:spacing w:val="-2"/>
          <w:w w:val="105"/>
          <w:sz w:val="23"/>
        </w:rPr>
        <w:t>vedomie</w:t>
      </w:r>
      <w:r w:rsidR="00210E86" w:rsidRPr="00210E86">
        <w:rPr>
          <w:color w:val="131313"/>
          <w:spacing w:val="-2"/>
          <w:w w:val="105"/>
          <w:sz w:val="23"/>
        </w:rPr>
        <w:t xml:space="preserve"> a</w:t>
      </w:r>
      <w:r w:rsidR="003D6CC8">
        <w:rPr>
          <w:color w:val="131313"/>
          <w:spacing w:val="-2"/>
          <w:w w:val="105"/>
          <w:sz w:val="23"/>
        </w:rPr>
        <w:t> </w:t>
      </w:r>
      <w:r w:rsidR="00210E86" w:rsidRPr="00210E86">
        <w:rPr>
          <w:color w:val="131313"/>
          <w:spacing w:val="-2"/>
          <w:w w:val="105"/>
          <w:sz w:val="23"/>
        </w:rPr>
        <w:t>schvaľuje</w:t>
      </w:r>
    </w:p>
    <w:p w14:paraId="2CBD9A7D" w14:textId="3FA2DC30" w:rsidR="003D6CC8" w:rsidRDefault="003D6CC8" w:rsidP="003D6CC8">
      <w:pPr>
        <w:pStyle w:val="Zkladntext"/>
        <w:numPr>
          <w:ilvl w:val="0"/>
          <w:numId w:val="2"/>
        </w:numPr>
        <w:spacing w:before="16" w:line="276" w:lineRule="auto"/>
        <w:jc w:val="both"/>
        <w:rPr>
          <w:sz w:val="23"/>
        </w:rPr>
      </w:pPr>
      <w:r w:rsidRPr="003D6CC8">
        <w:rPr>
          <w:sz w:val="23"/>
        </w:rPr>
        <w:t>Plán hlavných úloh Komisie pre prevenciu kriminality a inej protispoločenskej činnosti Okresného úradu Bratislava (ďalej len „krajská komisia“), Aktualizácia na rok 2026,</w:t>
      </w:r>
    </w:p>
    <w:p w14:paraId="4F5A8FD9" w14:textId="129CDC02" w:rsidR="00F057E2" w:rsidRPr="00F643FF" w:rsidRDefault="003D6CC8" w:rsidP="003D6CC8">
      <w:pPr>
        <w:pStyle w:val="Zkladntext"/>
        <w:numPr>
          <w:ilvl w:val="0"/>
          <w:numId w:val="2"/>
        </w:numPr>
        <w:spacing w:before="16" w:line="276" w:lineRule="auto"/>
        <w:jc w:val="both"/>
        <w:rPr>
          <w:sz w:val="23"/>
        </w:rPr>
      </w:pPr>
      <w:r w:rsidRPr="003D6CC8">
        <w:rPr>
          <w:sz w:val="23"/>
        </w:rPr>
        <w:t>Program zasadnutí Komisie pre prevenciu kriminality a inej protispoločenskej činnosti Okresného úradu Bratislava na rok 2026</w:t>
      </w:r>
      <w:r w:rsidR="0097521E">
        <w:rPr>
          <w:sz w:val="23"/>
        </w:rPr>
        <w:t>.</w:t>
      </w:r>
    </w:p>
    <w:p w14:paraId="296CAEF6" w14:textId="77777777" w:rsidR="00510136" w:rsidRDefault="00510136" w:rsidP="00AF7F03">
      <w:pPr>
        <w:spacing w:line="276" w:lineRule="auto"/>
        <w:ind w:firstLine="208"/>
        <w:rPr>
          <w:sz w:val="23"/>
        </w:rPr>
      </w:pPr>
    </w:p>
    <w:p w14:paraId="655FD188" w14:textId="35E94091" w:rsidR="00F74F61" w:rsidRDefault="00F74F61" w:rsidP="003D6CC8">
      <w:pPr>
        <w:spacing w:line="276" w:lineRule="auto"/>
        <w:rPr>
          <w:sz w:val="23"/>
        </w:rPr>
      </w:pPr>
    </w:p>
    <w:p w14:paraId="13A3A689" w14:textId="0838867A" w:rsidR="000E78DC" w:rsidRDefault="000E78DC" w:rsidP="00AF7F03">
      <w:pPr>
        <w:spacing w:line="276" w:lineRule="auto"/>
        <w:ind w:firstLine="208"/>
        <w:rPr>
          <w:sz w:val="23"/>
        </w:rPr>
      </w:pPr>
    </w:p>
    <w:p w14:paraId="204EC15E" w14:textId="77777777" w:rsidR="00510136" w:rsidRDefault="00510136" w:rsidP="00AF7F03">
      <w:pPr>
        <w:spacing w:line="276" w:lineRule="auto"/>
        <w:ind w:firstLine="208"/>
        <w:rPr>
          <w:sz w:val="23"/>
        </w:rPr>
      </w:pPr>
    </w:p>
    <w:p w14:paraId="5CCB3A58" w14:textId="280D654E" w:rsidR="00F057E2" w:rsidRDefault="00E67894" w:rsidP="00210E86">
      <w:pPr>
        <w:spacing w:before="9" w:line="276" w:lineRule="auto"/>
        <w:ind w:left="3600" w:firstLine="720"/>
        <w:jc w:val="center"/>
        <w:rPr>
          <w:b/>
          <w:color w:val="232323"/>
          <w:spacing w:val="-5"/>
          <w:sz w:val="23"/>
        </w:rPr>
      </w:pPr>
      <w:r w:rsidRPr="00F643FF">
        <w:rPr>
          <w:b/>
          <w:color w:val="111111"/>
          <w:sz w:val="23"/>
        </w:rPr>
        <w:t>Mgr.</w:t>
      </w:r>
      <w:r w:rsidRPr="00F643FF">
        <w:rPr>
          <w:b/>
          <w:color w:val="111111"/>
          <w:spacing w:val="2"/>
          <w:sz w:val="23"/>
        </w:rPr>
        <w:t xml:space="preserve"> </w:t>
      </w:r>
      <w:r w:rsidRPr="00F643FF">
        <w:rPr>
          <w:b/>
          <w:sz w:val="23"/>
        </w:rPr>
        <w:t>Rastislav</w:t>
      </w:r>
      <w:r w:rsidRPr="00F643FF">
        <w:rPr>
          <w:b/>
          <w:spacing w:val="18"/>
          <w:sz w:val="23"/>
        </w:rPr>
        <w:t xml:space="preserve"> </w:t>
      </w:r>
      <w:r w:rsidRPr="00F643FF">
        <w:rPr>
          <w:b/>
          <w:sz w:val="23"/>
        </w:rPr>
        <w:t>Gajarsk</w:t>
      </w:r>
      <w:r w:rsidR="00210E86">
        <w:rPr>
          <w:b/>
          <w:sz w:val="23"/>
        </w:rPr>
        <w:t>ý</w:t>
      </w:r>
      <w:r w:rsidRPr="00F643FF">
        <w:rPr>
          <w:b/>
          <w:sz w:val="23"/>
        </w:rPr>
        <w:t>,</w:t>
      </w:r>
      <w:r w:rsidRPr="00F643FF">
        <w:rPr>
          <w:b/>
          <w:spacing w:val="14"/>
          <w:sz w:val="23"/>
        </w:rPr>
        <w:t xml:space="preserve"> </w:t>
      </w:r>
      <w:r w:rsidRPr="00F643FF">
        <w:rPr>
          <w:b/>
          <w:color w:val="232323"/>
          <w:spacing w:val="-5"/>
          <w:sz w:val="23"/>
        </w:rPr>
        <w:t>MBA</w:t>
      </w:r>
    </w:p>
    <w:p w14:paraId="7B8A3B46" w14:textId="77777777" w:rsidR="00AF7F03" w:rsidRPr="00AF7F03" w:rsidRDefault="00AF7F03" w:rsidP="00210E86">
      <w:pPr>
        <w:spacing w:before="9" w:line="276" w:lineRule="auto"/>
        <w:ind w:left="3808" w:firstLine="512"/>
        <w:jc w:val="center"/>
        <w:rPr>
          <w:sz w:val="23"/>
        </w:rPr>
      </w:pPr>
      <w:r w:rsidRPr="00AF7F03">
        <w:rPr>
          <w:color w:val="111111"/>
          <w:sz w:val="23"/>
        </w:rPr>
        <w:t>Prednosta Okresneho úradu Bratislava</w:t>
      </w:r>
    </w:p>
    <w:p w14:paraId="0110EF8F" w14:textId="09BABC30" w:rsidR="00F057E2" w:rsidRDefault="00AF7F03" w:rsidP="00210E86">
      <w:pPr>
        <w:spacing w:before="9" w:line="276" w:lineRule="auto"/>
        <w:ind w:left="5040"/>
        <w:jc w:val="center"/>
        <w:rPr>
          <w:spacing w:val="-2"/>
          <w:sz w:val="23"/>
        </w:rPr>
      </w:pPr>
      <w:r w:rsidRPr="00F643FF">
        <w:rPr>
          <w:spacing w:val="-2"/>
          <w:sz w:val="23"/>
        </w:rPr>
        <w:t>P</w:t>
      </w:r>
      <w:r w:rsidR="00E67894" w:rsidRPr="00F643FF">
        <w:rPr>
          <w:spacing w:val="-2"/>
          <w:sz w:val="23"/>
        </w:rPr>
        <w:t>redseda</w:t>
      </w:r>
      <w:r>
        <w:rPr>
          <w:sz w:val="23"/>
        </w:rPr>
        <w:t xml:space="preserve"> Krajskej komisie pre prevenciu kriminality</w:t>
      </w:r>
      <w:r w:rsidR="00210E86">
        <w:rPr>
          <w:sz w:val="23"/>
        </w:rPr>
        <w:t xml:space="preserve">     </w:t>
      </w:r>
      <w:r>
        <w:rPr>
          <w:sz w:val="23"/>
        </w:rPr>
        <w:t>a inej protispoločenskej činnosti</w:t>
      </w:r>
      <w:r w:rsidR="00E67894" w:rsidRPr="00F643FF">
        <w:rPr>
          <w:spacing w:val="-11"/>
          <w:sz w:val="23"/>
        </w:rPr>
        <w:t xml:space="preserve"> </w:t>
      </w:r>
      <w:r w:rsidR="00E67894" w:rsidRPr="00F643FF">
        <w:rPr>
          <w:spacing w:val="-2"/>
          <w:sz w:val="23"/>
        </w:rPr>
        <w:t>Bratislava</w:t>
      </w:r>
    </w:p>
    <w:p w14:paraId="131381F5" w14:textId="77777777" w:rsidR="00AF7F03" w:rsidRDefault="00AF7F03">
      <w:pPr>
        <w:spacing w:line="264" w:lineRule="exact"/>
        <w:rPr>
          <w:sz w:val="23"/>
        </w:rPr>
      </w:pPr>
    </w:p>
    <w:p w14:paraId="5A497195" w14:textId="76AB6CA5" w:rsidR="00510136" w:rsidRPr="003D6CC8" w:rsidRDefault="00210E86" w:rsidP="003D6CC8">
      <w:pPr>
        <w:spacing w:line="276" w:lineRule="auto"/>
        <w:ind w:firstLine="208"/>
        <w:jc w:val="right"/>
        <w:rPr>
          <w:spacing w:val="-4"/>
          <w:sz w:val="23"/>
        </w:rPr>
      </w:pPr>
      <w:r w:rsidRPr="00210E86">
        <w:rPr>
          <w:sz w:val="23"/>
        </w:rPr>
        <w:t>Bratislava</w:t>
      </w:r>
      <w:r w:rsidRPr="00210E86">
        <w:rPr>
          <w:spacing w:val="13"/>
          <w:sz w:val="23"/>
        </w:rPr>
        <w:t xml:space="preserve"> </w:t>
      </w:r>
      <w:r w:rsidR="000F4C91">
        <w:rPr>
          <w:sz w:val="23"/>
        </w:rPr>
        <w:t>22</w:t>
      </w:r>
      <w:bookmarkStart w:id="1" w:name="_GoBack"/>
      <w:bookmarkEnd w:id="1"/>
      <w:r w:rsidRPr="0097521E">
        <w:rPr>
          <w:sz w:val="23"/>
        </w:rPr>
        <w:t>.</w:t>
      </w:r>
      <w:r w:rsidRPr="0097521E">
        <w:rPr>
          <w:spacing w:val="-6"/>
          <w:sz w:val="23"/>
        </w:rPr>
        <w:t xml:space="preserve"> </w:t>
      </w:r>
      <w:r w:rsidR="00AC6495" w:rsidRPr="0097521E">
        <w:rPr>
          <w:sz w:val="23"/>
        </w:rPr>
        <w:t>12</w:t>
      </w:r>
      <w:r w:rsidRPr="0097521E">
        <w:rPr>
          <w:sz w:val="23"/>
        </w:rPr>
        <w:t>.</w:t>
      </w:r>
      <w:r w:rsidRPr="0097521E">
        <w:rPr>
          <w:spacing w:val="-9"/>
          <w:sz w:val="23"/>
        </w:rPr>
        <w:t xml:space="preserve"> </w:t>
      </w:r>
      <w:r w:rsidRPr="0097521E">
        <w:rPr>
          <w:spacing w:val="-4"/>
          <w:sz w:val="23"/>
        </w:rPr>
        <w:t>2025</w:t>
      </w:r>
    </w:p>
    <w:p w14:paraId="0F994F75" w14:textId="5046C3A1" w:rsidR="00F057E2" w:rsidRPr="00F643FF" w:rsidRDefault="00F057E2" w:rsidP="003C5700">
      <w:pPr>
        <w:spacing w:before="31"/>
        <w:rPr>
          <w:sz w:val="21"/>
        </w:rPr>
      </w:pPr>
    </w:p>
    <w:sectPr w:rsidR="00F057E2" w:rsidRPr="00F643FF">
      <w:headerReference w:type="default" r:id="rId8"/>
      <w:pgSz w:w="11910" w:h="16840"/>
      <w:pgMar w:top="1860" w:right="1080" w:bottom="280" w:left="820" w:header="153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2B2F8" w14:textId="77777777" w:rsidR="00E712AF" w:rsidRDefault="00E712AF">
      <w:r>
        <w:separator/>
      </w:r>
    </w:p>
  </w:endnote>
  <w:endnote w:type="continuationSeparator" w:id="0">
    <w:p w14:paraId="14628500" w14:textId="77777777" w:rsidR="00E712AF" w:rsidRDefault="00E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AD02D" w14:textId="77777777" w:rsidR="00E712AF" w:rsidRDefault="00E712AF">
      <w:r>
        <w:separator/>
      </w:r>
    </w:p>
  </w:footnote>
  <w:footnote w:type="continuationSeparator" w:id="0">
    <w:p w14:paraId="620FF8D6" w14:textId="77777777" w:rsidR="00E712AF" w:rsidRDefault="00E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2E30A" w14:textId="77777777" w:rsidR="00F057E2" w:rsidRDefault="00F057E2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E60EB"/>
    <w:multiLevelType w:val="hybridMultilevel"/>
    <w:tmpl w:val="B1466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A3194"/>
    <w:multiLevelType w:val="hybridMultilevel"/>
    <w:tmpl w:val="62ACEAD4"/>
    <w:lvl w:ilvl="0" w:tplc="2A8A3F3C">
      <w:start w:val="1"/>
      <w:numFmt w:val="upperLetter"/>
      <w:lvlText w:val="%1."/>
      <w:lvlJc w:val="left"/>
      <w:pPr>
        <w:ind w:left="542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62" w:hanging="360"/>
      </w:pPr>
    </w:lvl>
    <w:lvl w:ilvl="2" w:tplc="041B001B" w:tentative="1">
      <w:start w:val="1"/>
      <w:numFmt w:val="lowerRoman"/>
      <w:lvlText w:val="%3."/>
      <w:lvlJc w:val="right"/>
      <w:pPr>
        <w:ind w:left="1982" w:hanging="180"/>
      </w:pPr>
    </w:lvl>
    <w:lvl w:ilvl="3" w:tplc="041B000F" w:tentative="1">
      <w:start w:val="1"/>
      <w:numFmt w:val="decimal"/>
      <w:lvlText w:val="%4."/>
      <w:lvlJc w:val="left"/>
      <w:pPr>
        <w:ind w:left="2702" w:hanging="360"/>
      </w:pPr>
    </w:lvl>
    <w:lvl w:ilvl="4" w:tplc="041B0019" w:tentative="1">
      <w:start w:val="1"/>
      <w:numFmt w:val="lowerLetter"/>
      <w:lvlText w:val="%5."/>
      <w:lvlJc w:val="left"/>
      <w:pPr>
        <w:ind w:left="3422" w:hanging="360"/>
      </w:pPr>
    </w:lvl>
    <w:lvl w:ilvl="5" w:tplc="041B001B" w:tentative="1">
      <w:start w:val="1"/>
      <w:numFmt w:val="lowerRoman"/>
      <w:lvlText w:val="%6."/>
      <w:lvlJc w:val="right"/>
      <w:pPr>
        <w:ind w:left="4142" w:hanging="180"/>
      </w:pPr>
    </w:lvl>
    <w:lvl w:ilvl="6" w:tplc="041B000F" w:tentative="1">
      <w:start w:val="1"/>
      <w:numFmt w:val="decimal"/>
      <w:lvlText w:val="%7."/>
      <w:lvlJc w:val="left"/>
      <w:pPr>
        <w:ind w:left="4862" w:hanging="360"/>
      </w:pPr>
    </w:lvl>
    <w:lvl w:ilvl="7" w:tplc="041B0019" w:tentative="1">
      <w:start w:val="1"/>
      <w:numFmt w:val="lowerLetter"/>
      <w:lvlText w:val="%8."/>
      <w:lvlJc w:val="left"/>
      <w:pPr>
        <w:ind w:left="5582" w:hanging="360"/>
      </w:pPr>
    </w:lvl>
    <w:lvl w:ilvl="8" w:tplc="041B001B" w:tentative="1">
      <w:start w:val="1"/>
      <w:numFmt w:val="lowerRoman"/>
      <w:lvlText w:val="%9."/>
      <w:lvlJc w:val="right"/>
      <w:pPr>
        <w:ind w:left="630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E2"/>
    <w:rsid w:val="00070814"/>
    <w:rsid w:val="000E78DC"/>
    <w:rsid w:val="000E7AFB"/>
    <w:rsid w:val="000F4C91"/>
    <w:rsid w:val="001848CD"/>
    <w:rsid w:val="00210E86"/>
    <w:rsid w:val="00211273"/>
    <w:rsid w:val="002F4A69"/>
    <w:rsid w:val="003048E4"/>
    <w:rsid w:val="00385CDD"/>
    <w:rsid w:val="003B7770"/>
    <w:rsid w:val="003C5700"/>
    <w:rsid w:val="003D6CC8"/>
    <w:rsid w:val="00490078"/>
    <w:rsid w:val="004D2055"/>
    <w:rsid w:val="00510136"/>
    <w:rsid w:val="005B1F00"/>
    <w:rsid w:val="00655B35"/>
    <w:rsid w:val="006E581D"/>
    <w:rsid w:val="007A3D74"/>
    <w:rsid w:val="007D712F"/>
    <w:rsid w:val="008705A0"/>
    <w:rsid w:val="008A3AFC"/>
    <w:rsid w:val="0097521E"/>
    <w:rsid w:val="009819CA"/>
    <w:rsid w:val="009D06C8"/>
    <w:rsid w:val="00A33A06"/>
    <w:rsid w:val="00A86306"/>
    <w:rsid w:val="00AC6495"/>
    <w:rsid w:val="00AF728F"/>
    <w:rsid w:val="00AF7F03"/>
    <w:rsid w:val="00D36AE0"/>
    <w:rsid w:val="00D42AD8"/>
    <w:rsid w:val="00D73179"/>
    <w:rsid w:val="00E33BF0"/>
    <w:rsid w:val="00E534D9"/>
    <w:rsid w:val="00E67894"/>
    <w:rsid w:val="00E712AF"/>
    <w:rsid w:val="00F057E2"/>
    <w:rsid w:val="00F643FF"/>
    <w:rsid w:val="00F7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295BF"/>
  <w15:docId w15:val="{C3DE55A5-E2F7-4723-A2DD-D987E897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59"/>
      <w:outlineLvl w:val="0"/>
    </w:pPr>
    <w:rPr>
      <w:b/>
      <w:bCs/>
      <w:sz w:val="27"/>
      <w:szCs w:val="27"/>
    </w:rPr>
  </w:style>
  <w:style w:type="paragraph" w:styleId="Nadpis2">
    <w:name w:val="heading 2"/>
    <w:basedOn w:val="Normlny"/>
    <w:uiPriority w:val="1"/>
    <w:qFormat/>
    <w:pPr>
      <w:spacing w:before="1"/>
      <w:ind w:left="164"/>
      <w:outlineLvl w:val="1"/>
    </w:pPr>
    <w:rPr>
      <w:sz w:val="25"/>
      <w:szCs w:val="25"/>
    </w:rPr>
  </w:style>
  <w:style w:type="paragraph" w:styleId="Nadpis3">
    <w:name w:val="heading 3"/>
    <w:basedOn w:val="Normlny"/>
    <w:uiPriority w:val="1"/>
    <w:qFormat/>
    <w:pPr>
      <w:ind w:left="51"/>
      <w:jc w:val="center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33A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3A0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33A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A06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3A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3AFC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Silvia Košíková</dc:creator>
  <cp:lastModifiedBy>Silvia Lapštigová</cp:lastModifiedBy>
  <cp:revision>26</cp:revision>
  <cp:lastPrinted>2025-09-24T10:09:00Z</cp:lastPrinted>
  <dcterms:created xsi:type="dcterms:W3CDTF">2025-07-30T07:54:00Z</dcterms:created>
  <dcterms:modified xsi:type="dcterms:W3CDTF">2025-12-22T10:19:00Z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LastSaved">
    <vt:filetime>2025-07-30T00:00:00Z</vt:filetime>
  </property>
  <property fmtid="{D5CDD505-2E9C-101B-9397-08002B2CF9AE}" pid="4" name="Producer">
    <vt:lpwstr>GPL Ghostscript 9.26</vt:lpwstr>
  </property>
</Properties>
</file>